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44E7" w:rsidRDefault="00FB6D76">
      <w:pPr>
        <w:ind w:left="2880"/>
      </w:pPr>
      <w:bookmarkStart w:id="0" w:name="_GoBack"/>
      <w:bookmarkEnd w:id="0"/>
      <w:proofErr w:type="spellStart"/>
      <w:r>
        <w:rPr>
          <w:b/>
        </w:rPr>
        <w:t>Tuskawilla</w:t>
      </w:r>
      <w:proofErr w:type="spellEnd"/>
      <w:r>
        <w:rPr>
          <w:b/>
        </w:rPr>
        <w:t xml:space="preserve"> / Twin Rivers Montessori</w:t>
      </w:r>
    </w:p>
    <w:p w:rsidR="005644E7" w:rsidRDefault="00FB6D76">
      <w:pPr>
        <w:ind w:left="2880" w:firstLine="720"/>
      </w:pPr>
      <w:r>
        <w:rPr>
          <w:b/>
        </w:rPr>
        <w:t>Enrollment Contract</w:t>
      </w:r>
    </w:p>
    <w:p w:rsidR="005644E7" w:rsidRDefault="005644E7"/>
    <w:p w:rsidR="005644E7" w:rsidRDefault="005644E7"/>
    <w:p w:rsidR="005644E7" w:rsidRDefault="00FB6D76">
      <w:pPr>
        <w:spacing w:line="240" w:lineRule="auto"/>
      </w:pPr>
      <w:r>
        <w:rPr>
          <w:sz w:val="20"/>
          <w:szCs w:val="20"/>
        </w:rPr>
        <w:t xml:space="preserve">I, the parent or guardian of _____________________________ do hereby acknowledge that </w:t>
      </w:r>
      <w:proofErr w:type="gramStart"/>
      <w:r>
        <w:rPr>
          <w:sz w:val="20"/>
          <w:szCs w:val="20"/>
        </w:rPr>
        <w:t>I  am</w:t>
      </w:r>
      <w:proofErr w:type="gramEnd"/>
      <w:r>
        <w:rPr>
          <w:sz w:val="20"/>
          <w:szCs w:val="20"/>
        </w:rPr>
        <w:t xml:space="preserve"> aware of, and will adhere to, the following policies of the </w:t>
      </w:r>
      <w:proofErr w:type="spellStart"/>
      <w:r>
        <w:rPr>
          <w:sz w:val="20"/>
          <w:szCs w:val="20"/>
        </w:rPr>
        <w:t>Tuskawilla</w:t>
      </w:r>
      <w:proofErr w:type="spellEnd"/>
      <w:r>
        <w:rPr>
          <w:sz w:val="20"/>
          <w:szCs w:val="20"/>
        </w:rPr>
        <w:t>/Twin Rivers Montessori Academies.</w:t>
      </w:r>
    </w:p>
    <w:p w:rsidR="005644E7" w:rsidRDefault="005644E7"/>
    <w:p w:rsidR="005644E7" w:rsidRDefault="00FB6D76">
      <w:r>
        <w:rPr>
          <w:sz w:val="20"/>
          <w:szCs w:val="20"/>
        </w:rPr>
        <w:t>A.    The enrollment fee is non-refundable, school year fee and is due with the application.</w:t>
      </w:r>
    </w:p>
    <w:p w:rsidR="005644E7" w:rsidRDefault="005644E7"/>
    <w:p w:rsidR="005644E7" w:rsidRDefault="00FB6D76">
      <w:r>
        <w:rPr>
          <w:sz w:val="20"/>
          <w:szCs w:val="20"/>
        </w:rPr>
        <w:t xml:space="preserve">B.     Tuition is due on the 1st day of each month. A late charge will be added for payments which are 10 days past due. In the event of an overdue account, the </w:t>
      </w:r>
      <w:r>
        <w:rPr>
          <w:sz w:val="20"/>
          <w:szCs w:val="20"/>
        </w:rPr>
        <w:t>student will not be permitted to attend class after the 15th day. In the event that fees become past due (over 30 days), a 1% per month interest rate will be charged and all costs incurred to recover those fees will be the responsibility of the debtor.</w:t>
      </w:r>
    </w:p>
    <w:p w:rsidR="005644E7" w:rsidRDefault="005644E7"/>
    <w:p w:rsidR="005644E7" w:rsidRDefault="00FB6D76">
      <w:r>
        <w:rPr>
          <w:sz w:val="20"/>
          <w:szCs w:val="20"/>
        </w:rPr>
        <w:t>C.</w:t>
      </w:r>
      <w:r>
        <w:rPr>
          <w:sz w:val="20"/>
          <w:szCs w:val="20"/>
        </w:rPr>
        <w:t xml:space="preserve">     A charge will be </w:t>
      </w:r>
      <w:proofErr w:type="gramStart"/>
      <w:r>
        <w:rPr>
          <w:sz w:val="20"/>
          <w:szCs w:val="20"/>
        </w:rPr>
        <w:t>required  on</w:t>
      </w:r>
      <w:proofErr w:type="gramEnd"/>
      <w:r>
        <w:rPr>
          <w:sz w:val="20"/>
          <w:szCs w:val="20"/>
        </w:rPr>
        <w:t xml:space="preserve"> all returned checks.</w:t>
      </w:r>
    </w:p>
    <w:p w:rsidR="005644E7" w:rsidRDefault="005644E7"/>
    <w:p w:rsidR="005644E7" w:rsidRDefault="00FB6D76">
      <w:r>
        <w:rPr>
          <w:sz w:val="20"/>
          <w:szCs w:val="20"/>
        </w:rPr>
        <w:t>D.     There will be no credit for absences or school holidays.</w:t>
      </w:r>
    </w:p>
    <w:p w:rsidR="005644E7" w:rsidRDefault="005644E7"/>
    <w:p w:rsidR="005644E7" w:rsidRDefault="00FB6D76">
      <w:r>
        <w:rPr>
          <w:sz w:val="20"/>
          <w:szCs w:val="20"/>
        </w:rPr>
        <w:t>E.     In the event of withdrawal, I must notify the school in writing 60 days prior to withdrawal. Tuition for the remaining school y</w:t>
      </w:r>
      <w:r>
        <w:rPr>
          <w:sz w:val="20"/>
          <w:szCs w:val="20"/>
        </w:rPr>
        <w:t>ear will be due and payable until such notice is received, and for 60 days thereafter.</w:t>
      </w:r>
    </w:p>
    <w:p w:rsidR="005644E7" w:rsidRDefault="005644E7"/>
    <w:p w:rsidR="005644E7" w:rsidRDefault="00FB6D76">
      <w:r>
        <w:rPr>
          <w:sz w:val="20"/>
          <w:szCs w:val="20"/>
        </w:rPr>
        <w:t xml:space="preserve">F.      In the event of destruction of school property by my child, I will reimburse the </w:t>
      </w:r>
      <w:proofErr w:type="spellStart"/>
      <w:r>
        <w:rPr>
          <w:sz w:val="20"/>
          <w:szCs w:val="20"/>
        </w:rPr>
        <w:t>Tuskawilla</w:t>
      </w:r>
      <w:proofErr w:type="spellEnd"/>
      <w:r>
        <w:rPr>
          <w:sz w:val="20"/>
          <w:szCs w:val="20"/>
        </w:rPr>
        <w:t xml:space="preserve">/Twin Rivers Montessori </w:t>
      </w:r>
      <w:proofErr w:type="gramStart"/>
      <w:r>
        <w:rPr>
          <w:sz w:val="20"/>
          <w:szCs w:val="20"/>
        </w:rPr>
        <w:t>Academies  for</w:t>
      </w:r>
      <w:proofErr w:type="gramEnd"/>
      <w:r>
        <w:rPr>
          <w:sz w:val="20"/>
          <w:szCs w:val="20"/>
        </w:rPr>
        <w:t xml:space="preserve"> replacement or repair of said </w:t>
      </w:r>
      <w:r>
        <w:rPr>
          <w:sz w:val="20"/>
          <w:szCs w:val="20"/>
        </w:rPr>
        <w:t xml:space="preserve">destroyed property, whichever the </w:t>
      </w:r>
      <w:proofErr w:type="spellStart"/>
      <w:r>
        <w:rPr>
          <w:sz w:val="20"/>
          <w:szCs w:val="20"/>
        </w:rPr>
        <w:t>Tuskawilla</w:t>
      </w:r>
      <w:proofErr w:type="spellEnd"/>
      <w:r>
        <w:rPr>
          <w:sz w:val="20"/>
          <w:szCs w:val="20"/>
        </w:rPr>
        <w:t>/Twin Rivers Montessori Academies deems appropriate.</w:t>
      </w:r>
    </w:p>
    <w:p w:rsidR="005644E7" w:rsidRDefault="005644E7"/>
    <w:p w:rsidR="005644E7" w:rsidRDefault="00FB6D76">
      <w:r>
        <w:rPr>
          <w:sz w:val="20"/>
          <w:szCs w:val="20"/>
        </w:rPr>
        <w:t xml:space="preserve">G.     The </w:t>
      </w:r>
      <w:proofErr w:type="spellStart"/>
      <w:r>
        <w:rPr>
          <w:sz w:val="20"/>
          <w:szCs w:val="20"/>
        </w:rPr>
        <w:t>Tuskawilla</w:t>
      </w:r>
      <w:proofErr w:type="spellEnd"/>
      <w:r>
        <w:rPr>
          <w:sz w:val="20"/>
          <w:szCs w:val="20"/>
        </w:rPr>
        <w:t xml:space="preserve">/Twin Rivers Montessori Academies reserves the right to change or revise any policy pertaining to the operation of the </w:t>
      </w:r>
      <w:proofErr w:type="spellStart"/>
      <w:r>
        <w:rPr>
          <w:sz w:val="20"/>
          <w:szCs w:val="20"/>
        </w:rPr>
        <w:t>Tuskawilla</w:t>
      </w:r>
      <w:proofErr w:type="spellEnd"/>
      <w:r>
        <w:rPr>
          <w:sz w:val="20"/>
          <w:szCs w:val="20"/>
        </w:rPr>
        <w:t>/Twin Ri</w:t>
      </w:r>
      <w:r>
        <w:rPr>
          <w:sz w:val="20"/>
          <w:szCs w:val="20"/>
        </w:rPr>
        <w:t xml:space="preserve">vers Montessori Academies with 30 </w:t>
      </w:r>
      <w:proofErr w:type="spellStart"/>
      <w:r>
        <w:rPr>
          <w:sz w:val="20"/>
          <w:szCs w:val="20"/>
        </w:rPr>
        <w:t>day’s notice</w:t>
      </w:r>
      <w:proofErr w:type="spellEnd"/>
      <w:r>
        <w:rPr>
          <w:sz w:val="20"/>
          <w:szCs w:val="20"/>
        </w:rPr>
        <w:t>.</w:t>
      </w:r>
    </w:p>
    <w:p w:rsidR="005644E7" w:rsidRDefault="005644E7"/>
    <w:p w:rsidR="005644E7" w:rsidRDefault="00FB6D76">
      <w:r>
        <w:rPr>
          <w:sz w:val="20"/>
          <w:szCs w:val="20"/>
        </w:rPr>
        <w:t>H.     Discipline is administered by time out. No physical punishment is permitted.</w:t>
      </w:r>
    </w:p>
    <w:p w:rsidR="005644E7" w:rsidRDefault="005644E7"/>
    <w:p w:rsidR="005644E7" w:rsidRDefault="00FB6D76">
      <w:r>
        <w:rPr>
          <w:sz w:val="20"/>
          <w:szCs w:val="20"/>
        </w:rPr>
        <w:t>I.       My child has permission to accompany the school on field trips from time to time. I understand that I will be not</w:t>
      </w:r>
      <w:r>
        <w:rPr>
          <w:sz w:val="20"/>
          <w:szCs w:val="20"/>
        </w:rPr>
        <w:t>ified in advance of any such activities.</w:t>
      </w:r>
    </w:p>
    <w:p w:rsidR="005644E7" w:rsidRDefault="005644E7"/>
    <w:p w:rsidR="005644E7" w:rsidRDefault="00FB6D76">
      <w:r>
        <w:rPr>
          <w:sz w:val="20"/>
          <w:szCs w:val="20"/>
        </w:rPr>
        <w:t>J.       I understand that all students are accepted on a trial basis and the school reserves the right to dismiss any student who does not respond favorably to the school.</w:t>
      </w:r>
    </w:p>
    <w:p w:rsidR="005644E7" w:rsidRDefault="005644E7"/>
    <w:p w:rsidR="005644E7" w:rsidRDefault="00FB6D76">
      <w:r>
        <w:rPr>
          <w:sz w:val="20"/>
          <w:szCs w:val="20"/>
        </w:rPr>
        <w:t xml:space="preserve">K.      </w:t>
      </w:r>
      <w:proofErr w:type="gramStart"/>
      <w:r>
        <w:rPr>
          <w:sz w:val="20"/>
          <w:szCs w:val="20"/>
        </w:rPr>
        <w:t>I  understand</w:t>
      </w:r>
      <w:proofErr w:type="gramEnd"/>
      <w:r>
        <w:rPr>
          <w:sz w:val="20"/>
          <w:szCs w:val="20"/>
        </w:rPr>
        <w:t xml:space="preserve"> the conditions of </w:t>
      </w:r>
      <w:r>
        <w:rPr>
          <w:sz w:val="20"/>
          <w:szCs w:val="20"/>
        </w:rPr>
        <w:t>this Enrollment Contract and acknowledge receiving a copy of the same.</w:t>
      </w:r>
    </w:p>
    <w:p w:rsidR="005644E7" w:rsidRDefault="005644E7"/>
    <w:p w:rsidR="005644E7" w:rsidRDefault="005644E7"/>
    <w:p w:rsidR="005644E7" w:rsidRDefault="00FB6D76">
      <w:r>
        <w:rPr>
          <w:sz w:val="20"/>
          <w:szCs w:val="20"/>
        </w:rPr>
        <w:t>______________       __________                                               _________________    ___________</w:t>
      </w:r>
    </w:p>
    <w:p w:rsidR="005644E7" w:rsidRDefault="00FB6D76">
      <w:r>
        <w:rPr>
          <w:sz w:val="20"/>
          <w:szCs w:val="20"/>
        </w:rPr>
        <w:t xml:space="preserve">Parent’s Signature        Date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Parent’s Signature          Date</w:t>
      </w:r>
    </w:p>
    <w:p w:rsidR="005644E7" w:rsidRDefault="00FB6D76">
      <w:r>
        <w:rPr>
          <w:sz w:val="20"/>
          <w:szCs w:val="20"/>
        </w:rPr>
        <w:t xml:space="preserve"> </w:t>
      </w:r>
    </w:p>
    <w:p w:rsidR="005644E7" w:rsidRDefault="00FB6D76"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Tuskawilla</w:t>
      </w:r>
      <w:proofErr w:type="spellEnd"/>
      <w:r>
        <w:rPr>
          <w:sz w:val="18"/>
          <w:szCs w:val="18"/>
        </w:rPr>
        <w:t>/ Twin Rivers Montessori Academies  does not practice discrimination based upon race, color,     religion or national origin in the admissions of students or the employment of faculty and staff.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644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44E7"/>
    <w:rsid w:val="005644E7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karon phillips</dc:creator>
  <cp:lastModifiedBy>karon phillips</cp:lastModifiedBy>
  <cp:revision>2</cp:revision>
  <dcterms:created xsi:type="dcterms:W3CDTF">2016-01-20T17:48:00Z</dcterms:created>
  <dcterms:modified xsi:type="dcterms:W3CDTF">2016-01-20T17:48:00Z</dcterms:modified>
</cp:coreProperties>
</file>